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16" w:rsidRDefault="004E4A67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E4452E" wp14:editId="763EEFEA">
                <wp:simplePos x="0" y="0"/>
                <wp:positionH relativeFrom="margin">
                  <wp:posOffset>2617991</wp:posOffset>
                </wp:positionH>
                <wp:positionV relativeFrom="paragraph">
                  <wp:posOffset>4226838</wp:posOffset>
                </wp:positionV>
                <wp:extent cx="2807970" cy="186944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Ciência da Computação (e cursos afins)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Engenharias (Civil, Elétrica e Mecânica)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Jornalismo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Pedagogia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445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6.15pt;margin-top:332.8pt;width:221.1pt;height:14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" filled="f" stroked="f">
                <v:textbox>
                  <w:txbxContent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Ciência da Computação (e cursos afins)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Engenharias (Civil, Elétrica e Mecânica)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Jornalismo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Pedagogia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4277995</wp:posOffset>
                </wp:positionV>
                <wp:extent cx="2650490" cy="187960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Administração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Arquitetura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Arquivologia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Ciências Contábeis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Cinema e vídeo</w:t>
                            </w:r>
                          </w:p>
                          <w:p w:rsidR="00205E16" w:rsidRPr="00205E16" w:rsidRDefault="00205E16" w:rsidP="00205E1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24"/>
                                <w:lang w:eastAsia="pt-BR"/>
                              </w:rPr>
                            </w:pPr>
                            <w:r w:rsidRPr="00205E16">
                              <w:rPr>
                                <w:rFonts w:ascii="Corbel Light" w:eastAsia="Times New Roman" w:hAnsi="Corbel Light" w:cs="Times New Roman"/>
                                <w:color w:val="406374"/>
                                <w:sz w:val="36"/>
                                <w:szCs w:val="24"/>
                                <w:lang w:eastAsia="pt-BR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36.85pt;width:208.7pt;height:14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" filled="f" stroked="f">
                <v:textbox>
                  <w:txbxContent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Administração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Arquitetura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Arquivologia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Ciências Contábeis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Cinema e vídeo</w:t>
                      </w:r>
                    </w:p>
                    <w:p w:rsidR="00205E16" w:rsidRPr="00205E16" w:rsidRDefault="00205E16" w:rsidP="00205E1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rbel Light" w:eastAsia="Times New Roman" w:hAnsi="Corbel Light" w:cs="Times New Roman"/>
                          <w:sz w:val="36"/>
                          <w:szCs w:val="24"/>
                          <w:lang w:eastAsia="pt-BR"/>
                        </w:rPr>
                      </w:pPr>
                      <w:r w:rsidRPr="00205E16">
                        <w:rPr>
                          <w:rFonts w:ascii="Corbel Light" w:eastAsia="Times New Roman" w:hAnsi="Corbel Light" w:cs="Times New Roman"/>
                          <w:color w:val="406374"/>
                          <w:sz w:val="36"/>
                          <w:szCs w:val="24"/>
                          <w:lang w:eastAsia="pt-BR"/>
                        </w:rPr>
                        <w:t>Design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E1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8DA458" wp14:editId="6BE6677B">
                <wp:simplePos x="0" y="0"/>
                <wp:positionH relativeFrom="margin">
                  <wp:posOffset>-845004</wp:posOffset>
                </wp:positionH>
                <wp:positionV relativeFrom="paragraph">
                  <wp:posOffset>8688342</wp:posOffset>
                </wp:positionV>
                <wp:extent cx="3187337" cy="74422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337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16" w:rsidRPr="00205E16" w:rsidRDefault="00205E16" w:rsidP="00205E1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rbel Light" w:eastAsia="Times New Roman" w:hAnsi="Corbel Light" w:cs="Times New Roman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205E16">
                              <w:rPr>
                                <w:rStyle w:val="oypena"/>
                                <w:color w:val="FFFFFF"/>
                                <w:sz w:val="36"/>
                                <w:szCs w:val="36"/>
                              </w:rPr>
                              <w:t xml:space="preserve">Mais informações no Edital </w:t>
                            </w:r>
                            <w:r w:rsidRPr="00205E16">
                              <w:rPr>
                                <w:rStyle w:val="oypen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A458" id="Caixa de Texto 3" o:spid="_x0000_s1028" type="#_x0000_t202" style="position:absolute;margin-left:-66.55pt;margin-top:684.1pt;width:250.95pt;height:5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" filled="f" stroked="f">
                <v:textbox>
                  <w:txbxContent>
                    <w:p w:rsidR="00205E16" w:rsidRPr="00205E16" w:rsidRDefault="00205E16" w:rsidP="00205E1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rbel Light" w:eastAsia="Times New Roman" w:hAnsi="Corbel Light" w:cs="Times New Roman"/>
                          <w:sz w:val="36"/>
                          <w:szCs w:val="36"/>
                          <w:lang w:eastAsia="pt-BR"/>
                        </w:rPr>
                      </w:pPr>
                      <w:r w:rsidRPr="00205E16">
                        <w:rPr>
                          <w:rStyle w:val="oypena"/>
                          <w:color w:val="FFFFFF"/>
                          <w:sz w:val="36"/>
                          <w:szCs w:val="36"/>
                        </w:rPr>
                        <w:t xml:space="preserve">Mais informações no Edital </w:t>
                      </w:r>
                      <w:r w:rsidRPr="00205E16">
                        <w:rPr>
                          <w:rStyle w:val="oypena"/>
                          <w:b/>
                          <w:bCs/>
                          <w:color w:val="FFFFFF"/>
                          <w:sz w:val="36"/>
                          <w:szCs w:val="36"/>
                        </w:rPr>
                        <w:t>11/2023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E1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13063</wp:posOffset>
            </wp:positionH>
            <wp:positionV relativeFrom="paragraph">
              <wp:posOffset>-925921</wp:posOffset>
            </wp:positionV>
            <wp:extent cx="7581375" cy="10723937"/>
            <wp:effectExtent l="0" t="0" r="63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ópia de cartaz estag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375" cy="1072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757"/>
    <w:multiLevelType w:val="hybridMultilevel"/>
    <w:tmpl w:val="D3CA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1E1"/>
    <w:multiLevelType w:val="hybridMultilevel"/>
    <w:tmpl w:val="324855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E2146"/>
    <w:multiLevelType w:val="hybridMultilevel"/>
    <w:tmpl w:val="891A1E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A0210"/>
    <w:multiLevelType w:val="multilevel"/>
    <w:tmpl w:val="946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A11C1"/>
    <w:multiLevelType w:val="multilevel"/>
    <w:tmpl w:val="794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16"/>
    <w:rsid w:val="00205E16"/>
    <w:rsid w:val="003170EF"/>
    <w:rsid w:val="004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5DA8-C708-426E-8F8A-A5AA9519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E16"/>
    <w:pPr>
      <w:ind w:left="720"/>
      <w:contextualSpacing/>
    </w:pPr>
  </w:style>
  <w:style w:type="character" w:customStyle="1" w:styleId="oypena">
    <w:name w:val="oypena"/>
    <w:basedOn w:val="Fontepargpadro"/>
    <w:rsid w:val="0020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TRE - MG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França Prado</dc:creator>
  <cp:keywords/>
  <dc:description/>
  <cp:lastModifiedBy>Giulia Parreira de Oliveira Bodruc</cp:lastModifiedBy>
  <cp:revision>2</cp:revision>
  <dcterms:created xsi:type="dcterms:W3CDTF">2023-12-01T16:49:00Z</dcterms:created>
  <dcterms:modified xsi:type="dcterms:W3CDTF">2023-12-01T16:49:00Z</dcterms:modified>
</cp:coreProperties>
</file>